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F8C" w:rsidRPr="00785BA0" w:rsidRDefault="00785BA0" w:rsidP="00F913D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0E6A8F" w:rsidRPr="00785BA0">
        <w:rPr>
          <w:rFonts w:ascii="Times New Roman" w:hAnsi="Times New Roman"/>
          <w:sz w:val="24"/>
          <w:szCs w:val="24"/>
          <w:lang w:eastAsia="ru-RU"/>
        </w:rPr>
        <w:t>Рабочая программа по географии   9  класс (Фгос)</w:t>
      </w:r>
    </w:p>
    <w:p w:rsidR="00730F8C" w:rsidRPr="00785BA0" w:rsidRDefault="00F2359C" w:rsidP="00F913D1">
      <w:pPr>
        <w:pStyle w:val="Standard"/>
        <w:rPr>
          <w:rFonts w:cs="Times New Roman"/>
        </w:rPr>
      </w:pPr>
      <w:r w:rsidRPr="00785BA0">
        <w:rPr>
          <w:rFonts w:cs="Times New Roman"/>
        </w:rPr>
        <w:t xml:space="preserve"> </w:t>
      </w:r>
    </w:p>
    <w:p w:rsidR="00730F8C" w:rsidRPr="00785BA0" w:rsidRDefault="00730F8C" w:rsidP="00F913D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="000E6A8F" w:rsidRPr="00785BA0">
        <w:rPr>
          <w:rFonts w:ascii="Times New Roman" w:hAnsi="Times New Roman"/>
          <w:sz w:val="24"/>
          <w:szCs w:val="24"/>
          <w:lang w:eastAsia="ru-RU"/>
        </w:rPr>
        <w:t>Планируемые результаты обучения</w:t>
      </w:r>
    </w:p>
    <w:p w:rsidR="00730F8C" w:rsidRPr="00785BA0" w:rsidRDefault="00730F8C" w:rsidP="00F913D1">
      <w:pPr>
        <w:keepNext/>
        <w:keepLines/>
        <w:widowControl w:val="0"/>
        <w:spacing w:after="0" w:line="240" w:lineRule="auto"/>
        <w:ind w:left="20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30F8C" w:rsidRPr="00785BA0" w:rsidRDefault="00730F8C" w:rsidP="00F913D1">
      <w:pPr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обучения географии в основной школе является формирование всесторонне образованной, иници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ативной и успешной личности, обладающей системой современ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ных мировоззренческих взглядов, ценностных ориентаций, идей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но-нравственных, культурных и этических принципов и норм поведения.</w:t>
      </w:r>
    </w:p>
    <w:p w:rsidR="00730F8C" w:rsidRPr="00785BA0" w:rsidRDefault="00730F8C" w:rsidP="00F913D1">
      <w:pPr>
        <w:spacing w:after="0" w:line="240" w:lineRule="auto"/>
        <w:ind w:lef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Важнейшие личностные результаты обучения географии:</w:t>
      </w:r>
    </w:p>
    <w:p w:rsidR="00730F8C" w:rsidRPr="00785BA0" w:rsidRDefault="00730F8C" w:rsidP="00F913D1">
      <w:pPr>
        <w:pStyle w:val="4"/>
        <w:spacing w:line="240" w:lineRule="auto"/>
        <w:rPr>
          <w:rFonts w:ascii="Times New Roman" w:hAnsi="Times New Roman"/>
          <w:b w:val="0"/>
          <w:i w:val="0"/>
          <w:sz w:val="24"/>
          <w:szCs w:val="24"/>
          <w:lang w:eastAsia="ru-RU"/>
        </w:rPr>
      </w:pPr>
      <w:r w:rsidRPr="00785BA0">
        <w:rPr>
          <w:rFonts w:ascii="Times New Roman" w:hAnsi="Times New Roman"/>
          <w:b w:val="0"/>
          <w:i w:val="0"/>
          <w:color w:val="000000"/>
          <w:sz w:val="24"/>
          <w:szCs w:val="24"/>
          <w:lang w:eastAsia="ru-RU"/>
        </w:rPr>
        <w:t>воспитание российской гражданской идентичности: пат</w:t>
      </w:r>
      <w:r w:rsidRPr="00785BA0">
        <w:rPr>
          <w:rFonts w:ascii="Times New Roman" w:hAnsi="Times New Roman"/>
          <w:b w:val="0"/>
          <w:i w:val="0"/>
          <w:color w:val="000000"/>
          <w:sz w:val="24"/>
          <w:szCs w:val="24"/>
          <w:lang w:eastAsia="ru-RU"/>
        </w:rPr>
        <w:softHyphen/>
        <w:t>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народов, оп</w:t>
      </w:r>
      <w:r w:rsidRPr="00785BA0">
        <w:rPr>
          <w:rFonts w:ascii="Times New Roman" w:hAnsi="Times New Roman"/>
          <w:b w:val="0"/>
          <w:i w:val="0"/>
          <w:color w:val="000000"/>
          <w:sz w:val="24"/>
          <w:szCs w:val="24"/>
          <w:lang w:eastAsia="ru-RU"/>
        </w:rPr>
        <w:softHyphen/>
        <w:t>ределяющей общность их исторических судеб; осознание своей этнической принадлежности, усвоение гуманистических и тра</w:t>
      </w:r>
      <w:r w:rsidRPr="00785BA0">
        <w:rPr>
          <w:rFonts w:ascii="Times New Roman" w:hAnsi="Times New Roman"/>
          <w:b w:val="0"/>
          <w:i w:val="0"/>
          <w:color w:val="000000"/>
          <w:sz w:val="24"/>
          <w:szCs w:val="24"/>
          <w:lang w:eastAsia="ru-RU"/>
        </w:rPr>
        <w:softHyphen/>
        <w:t>диционных ценностей многонационального российского общест</w:t>
      </w:r>
      <w:r w:rsidRPr="00785BA0">
        <w:rPr>
          <w:rFonts w:ascii="Times New Roman" w:hAnsi="Times New Roman"/>
          <w:b w:val="0"/>
          <w:i w:val="0"/>
          <w:color w:val="000000"/>
          <w:sz w:val="24"/>
          <w:szCs w:val="24"/>
          <w:lang w:eastAsia="ru-RU"/>
        </w:rPr>
        <w:softHyphen/>
        <w:t>ва; воспитание чувства ответственности и долга перед Родиной;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го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товности и способности учащихся к саморазвитию и самообразо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ванию на основе мотивации к обучению и познанию, осознанно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вательных интересов;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697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ранства, её месте и роли в современном мире; осознание значи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мости и общности глобальных проблем человечества;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му человеку, его мнению, мировоззрению, культуре, языку, ве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ре; готовности и способности вести диалог с другими людьми и достигать в нём взаимопонимания;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 xml:space="preserve">равлении и общественной жизни в пределах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возрастных компе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тенций с учётом региональных, этнокультурных, социальных и экономических особенностей;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697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нии моральных проблем на основе личностного выбора, форми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рование нравственных чувств и нравственного поведения, осо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знанного и ответственного отношения к собственным поступкам;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нии и сотрудничестве со сверстниками, старшими и младшими в процессе образовательной, общественно полезной, учебно-ис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следовательской, творческой и других видов деятельности;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пасного поведения в чрезвычайных ситуациях, угрожающих жизни и здоровью людей, правил поведения на транспорте и на дорогах;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экологического сознания на основе при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знания ценности жизни во всех её проявлениях и необходимости ответственного, бережного отношения к окружающей среде и ра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ционального природопользования;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697"/>
        </w:tabs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осознание значения семьи в жизни человека и обще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ства, ценности семейной жизни, уважительного и заботливого отно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шения к членам своей семьи;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18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развитие эмоционально-ценностного отношения к приро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де, эстетического сознания через освоение художественного на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следия народов России и мира, творческой деятельности эстети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ческого характера.</w:t>
      </w:r>
    </w:p>
    <w:p w:rsidR="00730F8C" w:rsidRPr="00785BA0" w:rsidRDefault="00730F8C" w:rsidP="00F913D1">
      <w:pPr>
        <w:spacing w:after="0" w:line="240" w:lineRule="auto"/>
        <w:ind w:left="20"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Метапредметные результаты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включают освоенные обучающи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мися универсальные учебные действия, обеспечивающие овладе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ние ключевыми компетенциями, составляющими основу умения учиться.</w:t>
      </w:r>
    </w:p>
    <w:p w:rsidR="00730F8C" w:rsidRPr="00785BA0" w:rsidRDefault="00730F8C" w:rsidP="00F913D1">
      <w:pPr>
        <w:spacing w:after="0" w:line="240" w:lineRule="auto"/>
        <w:ind w:lef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Важнейшие метапредметные результаты обучения географии:</w:t>
      </w:r>
    </w:p>
    <w:p w:rsidR="00730F8C" w:rsidRPr="00785BA0" w:rsidRDefault="00730F8C" w:rsidP="00F913D1">
      <w:pPr>
        <w:spacing w:after="0" w:line="240" w:lineRule="auto"/>
        <w:ind w:left="20" w:right="20" w:firstLine="2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учёбе и позна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вательной деятельности, развивать мотивы и интересы своей познавательной деятельности;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лее эффективные способы решения учебных и познавательных задач;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697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умение соотносить свои действия с планируемыми ре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 xml:space="preserve">зультатами, осуществлять контроль своей деятельности в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дачи, собственные возможности её решения;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знавательной деятельности;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6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умение определять понятия, делать обобщения, устанав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лать выводы;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тельных задач;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14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смысловое чтение;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697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местную деятельность с учителем и со сверстниками; работать индивидуально и в группе: находить общее реше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ние и разре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тересов; формулировать, аргументировать и отстаивать своё мнение;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702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ветствии с задачей коммуникации, для выражения своих чувств, мыслей и потребностей; планирования и регуляции сво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ей деятельности; владение устной и письменной речью; моноло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гической контекстной речью;</w:t>
      </w:r>
    </w:p>
    <w:p w:rsidR="00730F8C" w:rsidRPr="00785BA0" w:rsidRDefault="00730F8C" w:rsidP="00F913D1">
      <w:pPr>
        <w:widowControl w:val="0"/>
        <w:numPr>
          <w:ilvl w:val="0"/>
          <w:numId w:val="2"/>
        </w:numPr>
        <w:tabs>
          <w:tab w:val="left" w:pos="697"/>
        </w:tabs>
        <w:spacing w:after="18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пользования информационно-коммуникационных технологий (ИКТ-компетенции).</w:t>
      </w:r>
    </w:p>
    <w:p w:rsidR="00730F8C" w:rsidRPr="00785BA0" w:rsidRDefault="00730F8C" w:rsidP="00F913D1">
      <w:pPr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Предметными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результатами освоения выпускниками основ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ной школы программы по географии являются:</w:t>
      </w:r>
    </w:p>
    <w:p w:rsidR="00730F8C" w:rsidRPr="00785BA0" w:rsidRDefault="00730F8C" w:rsidP="00F913D1">
      <w:pPr>
        <w:widowControl w:val="0"/>
        <w:numPr>
          <w:ilvl w:val="0"/>
          <w:numId w:val="4"/>
        </w:numPr>
        <w:tabs>
          <w:tab w:val="left" w:pos="706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представлений о географической науке, её роли в освоении планеты человеком, о географических знани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730F8C" w:rsidRPr="00785BA0" w:rsidRDefault="00730F8C" w:rsidP="00F913D1">
      <w:pPr>
        <w:widowControl w:val="0"/>
        <w:numPr>
          <w:ilvl w:val="0"/>
          <w:numId w:val="4"/>
        </w:numPr>
        <w:tabs>
          <w:tab w:val="left" w:pos="697"/>
        </w:tabs>
        <w:spacing w:after="0" w:line="240" w:lineRule="auto"/>
        <w:ind w:left="20" w:firstLine="30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первичных навыков использования терри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ториального подхода как основы географического мыш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ления для осознания своего места в целостном, многообразном и быст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ро изменяющемся мире и адекватной ориентации в нём;</w:t>
      </w:r>
    </w:p>
    <w:p w:rsidR="00730F8C" w:rsidRPr="00785BA0" w:rsidRDefault="00730F8C" w:rsidP="00F913D1">
      <w:pPr>
        <w:widowControl w:val="0"/>
        <w:numPr>
          <w:ilvl w:val="0"/>
          <w:numId w:val="4"/>
        </w:numPr>
        <w:tabs>
          <w:tab w:val="left" w:pos="677"/>
        </w:tabs>
        <w:spacing w:after="0" w:line="240" w:lineRule="auto"/>
        <w:ind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представлений и основополагающих зна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ний о целостности и неоднородности Земли как планеты людей в пространстве и во времени, об основных этапах её географи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730F8C" w:rsidRPr="00785BA0" w:rsidRDefault="00730F8C" w:rsidP="00F913D1">
      <w:pPr>
        <w:widowControl w:val="0"/>
        <w:numPr>
          <w:ilvl w:val="0"/>
          <w:numId w:val="4"/>
        </w:numPr>
        <w:tabs>
          <w:tab w:val="left" w:pos="682"/>
        </w:tabs>
        <w:spacing w:after="0" w:line="240" w:lineRule="auto"/>
        <w:ind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овладение элементарными практическими умениями ис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пользования приборов и инструментов для определения количе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ственных и качественных характеристик компонентов географи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ческой среды, в том числе её экологических параметров;</w:t>
      </w:r>
    </w:p>
    <w:p w:rsidR="00730F8C" w:rsidRPr="00785BA0" w:rsidRDefault="00730F8C" w:rsidP="00F913D1">
      <w:pPr>
        <w:widowControl w:val="0"/>
        <w:numPr>
          <w:ilvl w:val="0"/>
          <w:numId w:val="4"/>
        </w:numPr>
        <w:tabs>
          <w:tab w:val="left" w:pos="672"/>
        </w:tabs>
        <w:spacing w:after="0" w:line="240" w:lineRule="auto"/>
        <w:ind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овладение основами картографической грамотности и ис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пользования географической карты как одного из «языков» международного общения;</w:t>
      </w:r>
    </w:p>
    <w:p w:rsidR="00730F8C" w:rsidRPr="00785BA0" w:rsidRDefault="00730F8C" w:rsidP="00F913D1">
      <w:pPr>
        <w:widowControl w:val="0"/>
        <w:numPr>
          <w:ilvl w:val="0"/>
          <w:numId w:val="4"/>
        </w:numPr>
        <w:tabs>
          <w:tab w:val="left" w:pos="677"/>
        </w:tabs>
        <w:spacing w:after="0" w:line="240" w:lineRule="auto"/>
        <w:ind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овладение основными навыками нахождения, использова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ния и презентации географической информации;</w:t>
      </w:r>
    </w:p>
    <w:p w:rsidR="00730F8C" w:rsidRPr="00785BA0" w:rsidRDefault="00730F8C" w:rsidP="00F913D1">
      <w:pPr>
        <w:widowControl w:val="0"/>
        <w:numPr>
          <w:ilvl w:val="0"/>
          <w:numId w:val="4"/>
        </w:numPr>
        <w:tabs>
          <w:tab w:val="left" w:pos="682"/>
        </w:tabs>
        <w:spacing w:after="0" w:line="240" w:lineRule="auto"/>
        <w:ind w:right="20" w:firstLine="280"/>
        <w:rPr>
          <w:rFonts w:ascii="Times New Roman" w:hAnsi="Times New Roman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умений и навыков использования разнооб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 xml:space="preserve">разных географических знаний в повседневной жизни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для объ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яснения и оценки разнообразных явлений и процессов, самосто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генных катастроф;</w:t>
      </w:r>
    </w:p>
    <w:p w:rsidR="00730F8C" w:rsidRPr="00785BA0" w:rsidRDefault="00730F8C" w:rsidP="00F913D1">
      <w:pPr>
        <w:widowControl w:val="0"/>
        <w:numPr>
          <w:ilvl w:val="0"/>
          <w:numId w:val="4"/>
        </w:numPr>
        <w:tabs>
          <w:tab w:val="left" w:pos="677"/>
        </w:tabs>
        <w:spacing w:after="557" w:line="240" w:lineRule="auto"/>
        <w:ind w:left="280" w:right="20" w:firstLine="280"/>
        <w:rPr>
          <w:rFonts w:ascii="Times New Roman" w:hAnsi="Times New Roman"/>
          <w:sz w:val="24"/>
          <w:szCs w:val="24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представлений об особенностях экологи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ческих проблем на различных территориях и акваториях, уме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ний и навыков безопасного и экологически целесообразного по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ведения в окружающей среде.</w:t>
      </w:r>
      <w:r w:rsidR="00785BA0" w:rsidRPr="00785BA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785BA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Содержание разделов курса географии 9 класса</w:t>
      </w:r>
      <w:r w:rsidR="00785BA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="000E6A8F" w:rsidRPr="00785BA0">
        <w:rPr>
          <w:rFonts w:ascii="Times New Roman" w:hAnsi="Times New Roman"/>
          <w:b/>
          <w:sz w:val="24"/>
          <w:szCs w:val="24"/>
        </w:rPr>
        <w:tab/>
      </w:r>
      <w:r w:rsidR="000E6A8F" w:rsidRPr="00785BA0">
        <w:rPr>
          <w:rFonts w:ascii="Times New Roman" w:hAnsi="Times New Roman"/>
          <w:b/>
          <w:sz w:val="24"/>
          <w:szCs w:val="24"/>
        </w:rPr>
        <w:tab/>
      </w:r>
      <w:r w:rsidRPr="00785BA0">
        <w:rPr>
          <w:rFonts w:ascii="Times New Roman" w:hAnsi="Times New Roman"/>
          <w:b/>
          <w:sz w:val="24"/>
          <w:szCs w:val="24"/>
        </w:rPr>
        <w:t xml:space="preserve">Раздел </w:t>
      </w:r>
      <w:r w:rsidRPr="00785BA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85BA0">
        <w:rPr>
          <w:rFonts w:ascii="Times New Roman" w:hAnsi="Times New Roman"/>
          <w:b/>
          <w:sz w:val="24"/>
          <w:szCs w:val="24"/>
        </w:rPr>
        <w:t>.  Хозяйство России</w:t>
      </w:r>
      <w:r w:rsidR="000E6A8F" w:rsidRPr="00785BA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785BA0">
        <w:rPr>
          <w:rFonts w:ascii="Times New Roman" w:hAnsi="Times New Roman"/>
          <w:sz w:val="24"/>
          <w:szCs w:val="24"/>
        </w:rPr>
        <w:t>Особенности хозяйства России. Отраслевая структура, функциональная и территориальная структуры хозяйства страны, факторы их формирования и развития. Экономико-географическое положение России как фактор развития её хозяйства. Анализ экономических карт для определения типов территориальной структуры хозяйства.</w:t>
      </w:r>
    </w:p>
    <w:p w:rsidR="00730F8C" w:rsidRPr="00785BA0" w:rsidRDefault="00730F8C" w:rsidP="00F913D1">
      <w:pPr>
        <w:pStyle w:val="Style3"/>
        <w:widowControl/>
        <w:spacing w:before="235" w:line="240" w:lineRule="auto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785BA0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Производственный капитал. 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t>Понятие производственного капитала. Распределение производственного капитала по терри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тории страны. Общие особенности геогра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фии хозяйства России: основная зона хозяйственного освоения и зона Севера, их осо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бенности и проблемы. Условия и факторы размещения предпри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ятий. Важнейшие межотраслевые комплексы и отрасли.</w:t>
      </w:r>
    </w:p>
    <w:p w:rsidR="00730F8C" w:rsidRPr="00785BA0" w:rsidRDefault="00730F8C" w:rsidP="00F913D1">
      <w:pPr>
        <w:pStyle w:val="Style3"/>
        <w:widowControl/>
        <w:spacing w:line="240" w:lineRule="auto"/>
        <w:ind w:firstLine="293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785BA0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Топливно-энергетический комплекс (ТЭК). 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t>Состав, мес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то и значение в хозяйстве. Нефтяная, газовая, угольная про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мышленность: география основных современных и перспектив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ды. Составление характеристики одного из нефтяных и уголь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ных бассейнов по картам и статистическим материалам.</w:t>
      </w:r>
    </w:p>
    <w:p w:rsidR="00730F8C" w:rsidRPr="00785BA0" w:rsidRDefault="00730F8C" w:rsidP="00F913D1">
      <w:pPr>
        <w:pStyle w:val="Style3"/>
        <w:widowControl/>
        <w:spacing w:line="240" w:lineRule="auto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785BA0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Машиностроение. 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t>Состав, место и значение в хозяйстве. Факторы размещения машиностроительных предприятий. Гео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графия важнейших отраслей: основные районы и центры. Маши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ностроение и охрана окружающей среды. Определение главных районов размещения отраслей трудоёмкого и металлоёмкого ма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шиностроения по картам.</w:t>
      </w:r>
    </w:p>
    <w:p w:rsidR="00730F8C" w:rsidRPr="00785BA0" w:rsidRDefault="00730F8C" w:rsidP="00F913D1">
      <w:pPr>
        <w:pStyle w:val="Style3"/>
        <w:widowControl/>
        <w:spacing w:line="240" w:lineRule="auto"/>
        <w:ind w:firstLine="274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785BA0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Металлургия. 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t>Состав, место и значение в хозяйстве. Чёр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ная и цветная металлургия: факторы размещения пред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приятий. География металлургии чёрных, лёгких и тяжёлых цветных ме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таллов: основные районы и центры. Металлургия и охрана окру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жающей среды.</w:t>
      </w:r>
    </w:p>
    <w:p w:rsidR="00730F8C" w:rsidRPr="00785BA0" w:rsidRDefault="00730F8C" w:rsidP="00F913D1">
      <w:pPr>
        <w:pStyle w:val="Style3"/>
        <w:widowControl/>
        <w:spacing w:line="240" w:lineRule="auto"/>
        <w:ind w:firstLine="274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785BA0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Химическая промышленность. 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t>Состав, место и значение в хозяйстве. Факторы размещения предприятий. География важнейших отраслей: основные районы и химические комплек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сы. Химическая промышленность и охрана окружающей среды.</w:t>
      </w:r>
    </w:p>
    <w:p w:rsidR="00730F8C" w:rsidRPr="00785BA0" w:rsidRDefault="00730F8C" w:rsidP="00F913D1">
      <w:pPr>
        <w:pStyle w:val="Style3"/>
        <w:widowControl/>
        <w:spacing w:before="5" w:line="240" w:lineRule="auto"/>
        <w:ind w:firstLine="274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785BA0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Лесная промышленность. 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t>Состав, место и значение в хо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зяйстве. Факторы размещения предприятий. География важней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ших отраслей: основные районы и лесоперерабатывающие комп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лексы. Лесная промышленность и охрана окружающей среды.</w:t>
      </w:r>
    </w:p>
    <w:p w:rsidR="00730F8C" w:rsidRPr="00785BA0" w:rsidRDefault="00730F8C" w:rsidP="00F913D1">
      <w:pPr>
        <w:pStyle w:val="Style3"/>
        <w:widowControl/>
        <w:spacing w:line="240" w:lineRule="auto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785BA0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Агропромышленный комплекс. 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t>Состав, место и значение в хозяйстве. Сельское хозяйство. Состав, место и значение в хо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зяйстве, отличия от других отраслей хозяйства. Земельные ресур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сы и сельскохозяйственные угодья, их структура. Земледелие и животноводство: география основных отраслей. Определение по картам и эколого-климатическим показателям основных райо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нов выращивания зерновых и технических культур, главных районов животноводства.</w:t>
      </w:r>
    </w:p>
    <w:p w:rsidR="00730F8C" w:rsidRPr="00785BA0" w:rsidRDefault="00730F8C" w:rsidP="00F913D1">
      <w:pPr>
        <w:pStyle w:val="Style3"/>
        <w:widowControl/>
        <w:spacing w:line="240" w:lineRule="auto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785BA0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Сельское хозяйство и охрана окружающей среды. Пищевая промышленность. Состав, место и значение в хозяйстве. Факто</w:t>
      </w:r>
      <w:r w:rsidRPr="00785BA0">
        <w:rPr>
          <w:rStyle w:val="FontStyle13"/>
          <w:rFonts w:ascii="Times New Roman" w:hAnsi="Times New Roman" w:cs="Times New Roman"/>
          <w:sz w:val="24"/>
          <w:szCs w:val="24"/>
        </w:rPr>
        <w:softHyphen/>
        <w:t>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</w:t>
      </w:r>
    </w:p>
    <w:p w:rsidR="00730F8C" w:rsidRPr="00785BA0" w:rsidRDefault="00730F8C" w:rsidP="00F913D1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iCs/>
          <w:color w:val="000000"/>
          <w:spacing w:val="20"/>
          <w:sz w:val="24"/>
          <w:szCs w:val="24"/>
          <w:lang w:eastAsia="ru-RU"/>
        </w:rPr>
        <w:t xml:space="preserve">Сфера услуг (инфраструктурный </w:t>
      </w:r>
      <w:r w:rsidRPr="00785BA0">
        <w:rPr>
          <w:rFonts w:ascii="Times New Roman" w:hAnsi="Times New Roman"/>
          <w:b/>
          <w:bCs/>
          <w:iCs/>
          <w:color w:val="000000"/>
          <w:spacing w:val="30"/>
          <w:sz w:val="24"/>
          <w:szCs w:val="24"/>
          <w:lang w:eastAsia="ru-RU"/>
        </w:rPr>
        <w:t xml:space="preserve">комплекс).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Состав, место и значение в хозяйстве. Транспорт и связь. Состав, место и значение в хозяйстве. География отдельных видов транспорта и связи: основные транспортные пути и линии стги, крупней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шие транспортные узлы. Транспорт и охрана окружающей сре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ды. География науки. Состав, место и значение в хозяйстве, ос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новные районы, центры, города науки. Социальная сфера: географические различия в уровне развития и качестве жизни населения.</w:t>
      </w:r>
    </w:p>
    <w:p w:rsidR="00730F8C" w:rsidRPr="00785BA0" w:rsidRDefault="00F2359C" w:rsidP="00F913D1">
      <w:pPr>
        <w:tabs>
          <w:tab w:val="left" w:pos="4455"/>
        </w:tabs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="00730F8C" w:rsidRPr="00785B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Раздел 2. Районы России</w:t>
      </w:r>
    </w:p>
    <w:p w:rsidR="00730F8C" w:rsidRPr="00785BA0" w:rsidRDefault="00730F8C" w:rsidP="00F913D1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iCs/>
          <w:color w:val="000000"/>
          <w:spacing w:val="20"/>
          <w:sz w:val="24"/>
          <w:szCs w:val="24"/>
          <w:lang w:eastAsia="ru-RU"/>
        </w:rPr>
        <w:t xml:space="preserve">Природно-хозяйственное районирование России.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Прин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ципы и виды природно-хозяйственного районирования страны. Анализ разных видов районирования России.</w:t>
      </w:r>
    </w:p>
    <w:p w:rsidR="00730F8C" w:rsidRPr="00785BA0" w:rsidRDefault="00730F8C" w:rsidP="00F913D1">
      <w:pPr>
        <w:autoSpaceDE w:val="0"/>
        <w:autoSpaceDN w:val="0"/>
        <w:adjustRightInd w:val="0"/>
        <w:spacing w:after="0" w:line="240" w:lineRule="auto"/>
        <w:ind w:left="288"/>
        <w:rPr>
          <w:rFonts w:ascii="Times New Roman" w:hAnsi="Times New Roman"/>
          <w:b/>
          <w:bCs/>
          <w:iCs/>
          <w:color w:val="000000"/>
          <w:spacing w:val="20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iCs/>
          <w:color w:val="000000"/>
          <w:spacing w:val="20"/>
          <w:sz w:val="24"/>
          <w:szCs w:val="24"/>
          <w:lang w:eastAsia="ru-RU"/>
        </w:rPr>
        <w:t>Крупные регионы и районы России.</w:t>
      </w:r>
    </w:p>
    <w:p w:rsidR="00730F8C" w:rsidRPr="00785BA0" w:rsidRDefault="00730F8C" w:rsidP="00F913D1">
      <w:pPr>
        <w:autoSpaceDE w:val="0"/>
        <w:autoSpaceDN w:val="0"/>
        <w:adjustRightInd w:val="0"/>
        <w:spacing w:after="0" w:line="240" w:lineRule="auto"/>
        <w:ind w:left="28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iCs/>
          <w:color w:val="000000"/>
          <w:spacing w:val="20"/>
          <w:sz w:val="24"/>
          <w:szCs w:val="24"/>
          <w:lang w:eastAsia="ru-RU"/>
        </w:rPr>
        <w:lastRenderedPageBreak/>
        <w:t xml:space="preserve">Регионы России: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Западный и Восточный.</w:t>
      </w:r>
    </w:p>
    <w:p w:rsidR="00730F8C" w:rsidRPr="00785BA0" w:rsidRDefault="00730F8C" w:rsidP="00F913D1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iCs/>
          <w:color w:val="000000"/>
          <w:spacing w:val="20"/>
          <w:sz w:val="24"/>
          <w:szCs w:val="24"/>
          <w:lang w:eastAsia="ru-RU"/>
        </w:rPr>
        <w:t xml:space="preserve">Районы России: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Европейский Север. Центральная Россия, Ев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ропейский Юг, Поволжье, Урал, Западная Сибирь. Восточная Сибирь, Дальний Восток.</w:t>
      </w:r>
    </w:p>
    <w:p w:rsidR="00730F8C" w:rsidRPr="00785BA0" w:rsidRDefault="00730F8C" w:rsidP="00F913D1">
      <w:pPr>
        <w:autoSpaceDE w:val="0"/>
        <w:autoSpaceDN w:val="0"/>
        <w:adjustRightInd w:val="0"/>
        <w:spacing w:before="5" w:after="0" w:line="240" w:lineRule="auto"/>
        <w:ind w:firstLine="27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iCs/>
          <w:color w:val="000000"/>
          <w:spacing w:val="20"/>
          <w:sz w:val="24"/>
          <w:szCs w:val="24"/>
          <w:lang w:eastAsia="ru-RU"/>
        </w:rPr>
        <w:t xml:space="preserve">Характеристика регионов и районов.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Состав, особенности географического положения, его влияние на природу, хозяйство и жизнь населения. Специфика природы: геологическое строение и рельеф, климат, природные зоны, природные ресурсы.</w:t>
      </w:r>
    </w:p>
    <w:p w:rsidR="00730F8C" w:rsidRPr="00785BA0" w:rsidRDefault="00730F8C" w:rsidP="00F913D1">
      <w:pPr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Население: численность, естественный прирост и миграции, специфика расселения, национальный состав, традиции и куль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тура. Города. Качество жизни населения.</w:t>
      </w:r>
    </w:p>
    <w:p w:rsidR="00730F8C" w:rsidRPr="00785BA0" w:rsidRDefault="00730F8C" w:rsidP="00F913D1">
      <w:pPr>
        <w:autoSpaceDE w:val="0"/>
        <w:autoSpaceDN w:val="0"/>
        <w:adjustRightInd w:val="0"/>
        <w:spacing w:after="0" w:line="240" w:lineRule="auto"/>
        <w:ind w:right="10" w:firstLine="28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ре одной из территорий региона.</w:t>
      </w:r>
    </w:p>
    <w:p w:rsidR="00730F8C" w:rsidRPr="00785BA0" w:rsidRDefault="00730F8C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Раздел 3. Россия в современном мире</w:t>
      </w:r>
      <w:r w:rsidR="00100452" w:rsidRPr="00785B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Россия в системе международного географического разделе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ния труда. Взаимосвязи России с другими странами мира. Объ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екты Всемирного природного и культурного наследия в России.</w:t>
      </w:r>
    </w:p>
    <w:p w:rsidR="00785BA0" w:rsidRPr="00785BA0" w:rsidRDefault="00785BA0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Тематическое </w:t>
      </w:r>
      <w:r w:rsidR="00CD6A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785BA0">
        <w:rPr>
          <w:rFonts w:ascii="Times New Roman" w:hAnsi="Times New Roman"/>
          <w:color w:val="000000"/>
          <w:sz w:val="24"/>
          <w:szCs w:val="24"/>
          <w:lang w:eastAsia="ru-RU"/>
        </w:rPr>
        <w:t>планирование .</w:t>
      </w:r>
    </w:p>
    <w:p w:rsidR="00785BA0" w:rsidRPr="00785BA0" w:rsidRDefault="00785BA0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6344"/>
        <w:gridCol w:w="1427"/>
        <w:gridCol w:w="2879"/>
        <w:gridCol w:w="3072"/>
      </w:tblGrid>
      <w:tr w:rsidR="002A0ED1" w:rsidRPr="002A0ED1" w:rsidTr="002A0ED1">
        <w:tc>
          <w:tcPr>
            <w:tcW w:w="81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9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01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</w:p>
        </w:tc>
        <w:tc>
          <w:tcPr>
            <w:tcW w:w="323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Контрольные</w:t>
            </w:r>
          </w:p>
        </w:tc>
      </w:tr>
      <w:tr w:rsidR="002A0ED1" w:rsidRPr="002A0ED1" w:rsidTr="002A0ED1">
        <w:tc>
          <w:tcPr>
            <w:tcW w:w="81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9" w:type="dxa"/>
            <w:shd w:val="clear" w:color="auto" w:fill="auto"/>
          </w:tcPr>
          <w:p w:rsidR="00785BA0" w:rsidRPr="002A0ED1" w:rsidRDefault="00785BA0" w:rsidP="002A0E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Введение </w:t>
            </w:r>
            <w:r w:rsidR="00CD6ADF" w:rsidRPr="002A0ED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(1 час)      </w:t>
            </w:r>
          </w:p>
        </w:tc>
        <w:tc>
          <w:tcPr>
            <w:tcW w:w="301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ED1" w:rsidRPr="002A0ED1" w:rsidTr="002A0ED1">
        <w:tc>
          <w:tcPr>
            <w:tcW w:w="81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59" w:type="dxa"/>
            <w:shd w:val="clear" w:color="auto" w:fill="auto"/>
          </w:tcPr>
          <w:p w:rsidR="00785BA0" w:rsidRPr="002A0ED1" w:rsidRDefault="00785BA0" w:rsidP="002A0ED1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Хозяйство России  </w:t>
            </w:r>
          </w:p>
        </w:tc>
        <w:tc>
          <w:tcPr>
            <w:tcW w:w="142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>(28 часов)</w:t>
            </w:r>
          </w:p>
        </w:tc>
        <w:tc>
          <w:tcPr>
            <w:tcW w:w="301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A0ED1" w:rsidRPr="002A0ED1" w:rsidTr="002A0ED1">
        <w:tc>
          <w:tcPr>
            <w:tcW w:w="81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59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Районы России </w:t>
            </w:r>
          </w:p>
        </w:tc>
        <w:tc>
          <w:tcPr>
            <w:tcW w:w="142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>(32 часа)</w:t>
            </w:r>
          </w:p>
        </w:tc>
        <w:tc>
          <w:tcPr>
            <w:tcW w:w="301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A0ED1" w:rsidRPr="002A0ED1" w:rsidTr="002A0ED1">
        <w:tc>
          <w:tcPr>
            <w:tcW w:w="81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59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Россия в мире       </w:t>
            </w:r>
          </w:p>
        </w:tc>
        <w:tc>
          <w:tcPr>
            <w:tcW w:w="142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>(3</w:t>
            </w: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301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0ED1" w:rsidRPr="002A0ED1" w:rsidTr="002A0ED1">
        <w:tc>
          <w:tcPr>
            <w:tcW w:w="81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59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>Севастополь Особенности природы и хозяйства новых субъектов РФ – Республика Крым и город федерального значения -</w:t>
            </w:r>
          </w:p>
        </w:tc>
        <w:tc>
          <w:tcPr>
            <w:tcW w:w="142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(2 часа)</w:t>
            </w:r>
          </w:p>
        </w:tc>
        <w:tc>
          <w:tcPr>
            <w:tcW w:w="301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A0ED1" w:rsidRPr="002A0ED1" w:rsidTr="002A0ED1">
        <w:tc>
          <w:tcPr>
            <w:tcW w:w="81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59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Резерв времени </w:t>
            </w:r>
          </w:p>
        </w:tc>
        <w:tc>
          <w:tcPr>
            <w:tcW w:w="1427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>(2</w:t>
            </w: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>часа</w:t>
            </w:r>
            <w:r w:rsidRPr="002A0ED1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01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5" w:type="dxa"/>
            <w:shd w:val="clear" w:color="auto" w:fill="auto"/>
          </w:tcPr>
          <w:p w:rsidR="00785BA0" w:rsidRPr="002A0ED1" w:rsidRDefault="00785BA0" w:rsidP="002A0ED1">
            <w:pPr>
              <w:autoSpaceDE w:val="0"/>
              <w:autoSpaceDN w:val="0"/>
              <w:adjustRightInd w:val="0"/>
              <w:spacing w:before="197" w:after="0" w:line="240" w:lineRule="auto"/>
              <w:ind w:right="1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85BA0" w:rsidRDefault="00785BA0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6ADF" w:rsidRDefault="00CD6ADF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6ADF" w:rsidRDefault="00CD6ADF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6ADF" w:rsidRDefault="00CD6ADF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6ADF" w:rsidRDefault="00CD6ADF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6ADF" w:rsidRDefault="00CD6ADF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6ADF" w:rsidRDefault="00CD6ADF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6ADF" w:rsidRDefault="00CD6ADF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D6ADF" w:rsidRPr="00785BA0" w:rsidRDefault="00CD6ADF" w:rsidP="00F913D1">
      <w:pPr>
        <w:autoSpaceDE w:val="0"/>
        <w:autoSpaceDN w:val="0"/>
        <w:adjustRightInd w:val="0"/>
        <w:spacing w:before="197" w:after="0" w:line="240" w:lineRule="auto"/>
        <w:ind w:right="1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30F8C" w:rsidRDefault="00F2359C" w:rsidP="00F913D1">
      <w:pPr>
        <w:tabs>
          <w:tab w:val="left" w:pos="4530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785BA0">
        <w:rPr>
          <w:rFonts w:ascii="Times New Roman" w:hAnsi="Times New Roman"/>
          <w:b/>
          <w:sz w:val="24"/>
          <w:szCs w:val="24"/>
        </w:rPr>
        <w:tab/>
      </w:r>
      <w:r w:rsidR="00730F8C" w:rsidRPr="00785BA0">
        <w:rPr>
          <w:rFonts w:ascii="Times New Roman" w:hAnsi="Times New Roman"/>
          <w:b/>
          <w:sz w:val="24"/>
          <w:szCs w:val="24"/>
        </w:rPr>
        <w:t xml:space="preserve"> Календарно-тематическое </w:t>
      </w:r>
      <w:r w:rsidR="00573669" w:rsidRPr="00785BA0">
        <w:rPr>
          <w:rFonts w:ascii="Times New Roman" w:hAnsi="Times New Roman"/>
          <w:b/>
          <w:sz w:val="24"/>
          <w:szCs w:val="24"/>
        </w:rPr>
        <w:t xml:space="preserve"> </w:t>
      </w:r>
      <w:r w:rsidR="00730F8C" w:rsidRPr="00785BA0">
        <w:rPr>
          <w:rFonts w:ascii="Times New Roman" w:hAnsi="Times New Roman"/>
          <w:b/>
          <w:sz w:val="24"/>
          <w:szCs w:val="24"/>
        </w:rPr>
        <w:t>планирование  уроков по курсу</w:t>
      </w:r>
      <w:r w:rsidR="008638A8" w:rsidRPr="00785BA0">
        <w:rPr>
          <w:rFonts w:ascii="Times New Roman" w:hAnsi="Times New Roman"/>
          <w:b/>
          <w:sz w:val="24"/>
          <w:szCs w:val="24"/>
        </w:rPr>
        <w:t xml:space="preserve"> географии </w:t>
      </w:r>
      <w:r w:rsidR="00730F8C" w:rsidRPr="00785BA0">
        <w:rPr>
          <w:rFonts w:ascii="Times New Roman" w:hAnsi="Times New Roman"/>
          <w:b/>
          <w:sz w:val="24"/>
          <w:szCs w:val="24"/>
        </w:rPr>
        <w:t xml:space="preserve"> 9 класса</w:t>
      </w:r>
    </w:p>
    <w:p w:rsidR="00785BA0" w:rsidRPr="00785BA0" w:rsidRDefault="00785BA0" w:rsidP="00F913D1">
      <w:pPr>
        <w:tabs>
          <w:tab w:val="left" w:pos="4530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Учебник География .Серия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Полярная  звезда» Москва «Просвещение» 2019 год</w:t>
      </w:r>
    </w:p>
    <w:p w:rsidR="00730F8C" w:rsidRPr="00785BA0" w:rsidRDefault="00730F8C" w:rsidP="00F913D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="-96" w:tblpY="1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  <w:gridCol w:w="1276"/>
        <w:gridCol w:w="1276"/>
        <w:gridCol w:w="1843"/>
      </w:tblGrid>
      <w:tr w:rsidR="00244507" w:rsidRPr="00785BA0" w:rsidTr="00CD6ADF">
        <w:trPr>
          <w:trHeight w:val="480"/>
        </w:trPr>
        <w:tc>
          <w:tcPr>
            <w:tcW w:w="675" w:type="dxa"/>
            <w:vMerge w:val="restart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№ </w:t>
            </w:r>
          </w:p>
        </w:tc>
        <w:tc>
          <w:tcPr>
            <w:tcW w:w="9072" w:type="dxa"/>
            <w:vMerge w:val="restart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  <w:vMerge w:val="restart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00452" w:rsidRPr="00785BA0" w:rsidTr="00CD6ADF">
        <w:trPr>
          <w:trHeight w:val="1635"/>
        </w:trPr>
        <w:tc>
          <w:tcPr>
            <w:tcW w:w="675" w:type="dxa"/>
            <w:vMerge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vMerge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tabs>
                <w:tab w:val="left" w:pos="1251"/>
                <w:tab w:val="left" w:pos="1877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1843" w:type="dxa"/>
            <w:vMerge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(1 час)      </w:t>
            </w:r>
            <w:r w:rsidR="00244507" w:rsidRPr="00785BA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Хозяйство России  (28 часов)</w:t>
            </w:r>
          </w:p>
        </w:tc>
        <w:tc>
          <w:tcPr>
            <w:tcW w:w="1276" w:type="dxa"/>
            <w:shd w:val="clear" w:color="auto" w:fill="auto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Особенности хозяйства России</w:t>
            </w:r>
            <w:r w:rsidR="0020795A" w:rsidRPr="00785BA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 xml:space="preserve">§ 1 </w:t>
            </w:r>
            <w:r w:rsidR="0020795A" w:rsidRPr="00785BA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Пр. р. №1 Анализ карт для определения типов территориальной структуры хозяйства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Географическое положение как фактор развития хозяйства§ 2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Человеческий капитал и качество населения§ 3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Трудовые ресурсы и экономически активное население России§ 4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rPr>
          <w:trHeight w:val="1300"/>
        </w:trPr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 xml:space="preserve">Природно-ресурсный капитал России </w:t>
            </w:r>
          </w:p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Пр. р. №2 Выявление и сравнение природно-ресурсного потенциала различных районов России§ 5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Производственный капитал§6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Обобщение по теме</w:t>
            </w:r>
            <w:r w:rsidR="0020795A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«Общая характеристика хозяйства».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72" w:type="dxa"/>
            <w:shd w:val="clear" w:color="auto" w:fill="auto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комплекс. Состав§ 7</w:t>
            </w:r>
          </w:p>
        </w:tc>
        <w:tc>
          <w:tcPr>
            <w:tcW w:w="1276" w:type="dxa"/>
            <w:shd w:val="clear" w:color="auto" w:fill="auto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795A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Газовая промышленность§ 7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Нефтяная промышленность§ 8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Угольная промышленность§ 9 Пр. р. №3 Характеристика угольного бассейна России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Электроэнергетика§ 10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Машиностроение§ 11 Пр. р. №4 Определение главных районов размещения предприятий трудоёмкого и металлоёмкого машиностроения.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Чёрная металлургия§ 12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Цветная металлургия§ 13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Химическая промышленность§ 14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Лесная промышленность§ 15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Обобщающий урок по теме</w:t>
            </w:r>
            <w:r w:rsidR="0020795A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«Промышленность»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 xml:space="preserve">Сельское хозяйство. </w:t>
            </w:r>
            <w:r w:rsidR="0020795A" w:rsidRPr="00785B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Растениеводство Пр. р. №5 Определение основных районов выращивания зерновых и технических культур</w:t>
            </w:r>
            <w:r w:rsidR="0020795A" w:rsidRPr="00785BA0">
              <w:rPr>
                <w:rFonts w:ascii="Times New Roman" w:hAnsi="Times New Roman"/>
                <w:sz w:val="24"/>
                <w:szCs w:val="24"/>
              </w:rPr>
              <w:t>§§ 16, 17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Животноводство§ 18 Пр. р. № 6 Определение главных районов животноводства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Пищевая и лёгкая промышленность§ 19</w:t>
            </w:r>
            <w:r w:rsidR="0020795A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Обобщающий урок по теме «Сельское хозяйство и агропромышленный комплекс»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Транспорт. Железнодорожный транспорт§ 20, с.66-67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Автомобильный и воздушный транспорт§ 20, с.68-71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rPr>
          <w:trHeight w:val="529"/>
        </w:trPr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Морской и внутренний водный транспорт§ 20, с. 72-77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Связь§ 21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Наука и образование§ 22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0795A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 xml:space="preserve">Жилищное хозяйство§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 xml:space="preserve">23     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Обобщающий урок по теме  «Сфера услуг»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Районы России (32 часа)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Европейская и азиатская части России§ 24 Пр. р. № 7 Анализ разных видов районирования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Географическое положение и особенности природы Европейского Севера§§ 25,26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Население Европейского Севера§ 27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Хозяйство Европейского Севера§ 28 Пр. р. № 8 Выявление и анализ развития хозяйства Европейского Севера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BE6453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Обобщение по теме  «Европейский Север»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Европейского Северо-Запада§ 29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Особенности природы Европейского Северо-Запада§ 30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Население и хозяйство Европейского Северо-Запада§§ 31,32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по теме 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«Европейский Северо-Запад»</w:t>
            </w:r>
          </w:p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Состав Центральной России§ 33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Центральной России§ 34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Население Центральной России§ 35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Хозяйство Центральной России§36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Обобщение по теме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«Центральная Россия»</w:t>
            </w:r>
          </w:p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Географическое положение Европейского Юга§ 37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Европейского Юга§ 38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rPr>
          <w:trHeight w:val="80"/>
        </w:trPr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Население и хозяйство Европейского Юга. §§    39, 40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по теме 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«Европейский Юг»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Географическое положение Поволжья§ 41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Поволжья§ 42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Население Поволжья§ 43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Хозяйство Поволжья§ 44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Обобщение по теме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«Поволжье»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Географическое положение Урала§ 45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Урала§ 46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Население Урала§ 47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Хозяйство Урала§ 48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Обобщение по теме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«Урал»</w:t>
            </w:r>
          </w:p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Географическое положение Западной и Восточной Сибири Пр. р. № 9 Сравнение географического положения Западной и Восточной Сибири§§      49, 53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Особенности природы Западной Сибири§ 50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53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.  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Восточной Сибири§ 54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Население Западной и Восточной Сибири§§    51, 55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Хозяйство Западной Сибири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Хозяйство Восточной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Сибири§§    52, 56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Обобщение по теме «Западная и Восточная Сибирь»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Географическое положение и особенности природы Дальнего Востока§§    57, 58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Население Дальнего Востока§ 59</w:t>
            </w:r>
          </w:p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Хозяйство Дальнего Востока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§ 60 Пр. р. № 10 Анализ взаимодействия человека и природы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Обобщение по теме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«Дальний Восток»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rPr>
          <w:trHeight w:val="537"/>
        </w:trPr>
        <w:tc>
          <w:tcPr>
            <w:tcW w:w="675" w:type="dxa"/>
            <w:shd w:val="clear" w:color="auto" w:fill="auto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Россия в мире       (2 часа) </w:t>
            </w:r>
          </w:p>
        </w:tc>
        <w:tc>
          <w:tcPr>
            <w:tcW w:w="1276" w:type="dxa"/>
            <w:shd w:val="clear" w:color="auto" w:fill="auto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Россия и мировое хозяйство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§ 61</w:t>
            </w:r>
            <w:r w:rsidR="00100452" w:rsidRPr="00785BA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785BA0">
              <w:rPr>
                <w:rFonts w:ascii="Times New Roman" w:hAnsi="Times New Roman"/>
                <w:sz w:val="24"/>
                <w:szCs w:val="24"/>
              </w:rPr>
              <w:t>Пр. р. № 11 Анализ и сравнение показателей внешней торговли России с показателями других стран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Россия в системе мировых транспортных коридоров§ 62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EF38C5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</w:t>
            </w:r>
            <w:r w:rsidR="00244507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работа по курсу</w:t>
            </w:r>
            <w:r w:rsidR="00100452" w:rsidRPr="00785BA0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244507" w:rsidRPr="00785BA0">
              <w:rPr>
                <w:rFonts w:ascii="Times New Roman" w:hAnsi="Times New Roman"/>
                <w:b/>
                <w:sz w:val="24"/>
                <w:szCs w:val="24"/>
              </w:rPr>
              <w:t>«География. Россия: природа, население, хозяйство»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244507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  <w:p w:rsidR="00785BA0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9072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sz w:val="24"/>
                <w:szCs w:val="24"/>
              </w:rPr>
              <w:t>Севастополь</w:t>
            </w:r>
            <w:r w:rsidR="00785BA0" w:rsidRPr="00785B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5BA0" w:rsidRPr="00785BA0">
              <w:rPr>
                <w:rFonts w:ascii="Times New Roman" w:hAnsi="Times New Roman"/>
                <w:sz w:val="24"/>
                <w:szCs w:val="24"/>
              </w:rPr>
              <w:t>Особенности природы и хозяйства новых субъектов РФ – Республика Крым и город федерального значения -</w:t>
            </w: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4507" w:rsidRPr="00785BA0" w:rsidRDefault="00244507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452" w:rsidRPr="00785BA0" w:rsidTr="00CD6ADF">
        <w:tc>
          <w:tcPr>
            <w:tcW w:w="675" w:type="dxa"/>
            <w:shd w:val="clear" w:color="auto" w:fill="auto"/>
          </w:tcPr>
          <w:p w:rsidR="00100452" w:rsidRPr="00785BA0" w:rsidRDefault="00785BA0" w:rsidP="00CD6AD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072" w:type="dxa"/>
            <w:shd w:val="clear" w:color="auto" w:fill="auto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BA0">
              <w:rPr>
                <w:rFonts w:ascii="Times New Roman" w:hAnsi="Times New Roman"/>
                <w:b/>
                <w:sz w:val="24"/>
                <w:szCs w:val="24"/>
              </w:rPr>
              <w:t>Резерв времени –3 часа</w:t>
            </w:r>
          </w:p>
        </w:tc>
        <w:tc>
          <w:tcPr>
            <w:tcW w:w="1276" w:type="dxa"/>
            <w:shd w:val="clear" w:color="auto" w:fill="auto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0452" w:rsidRPr="00785BA0" w:rsidRDefault="00100452" w:rsidP="00CD6AD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0F8C" w:rsidRPr="00785BA0" w:rsidRDefault="00F2359C" w:rsidP="00F913D1">
      <w:pPr>
        <w:spacing w:line="240" w:lineRule="auto"/>
        <w:rPr>
          <w:rFonts w:ascii="Times New Roman" w:hAnsi="Times New Roman"/>
          <w:sz w:val="24"/>
          <w:szCs w:val="24"/>
        </w:rPr>
      </w:pPr>
      <w:r w:rsidRPr="00785BA0">
        <w:rPr>
          <w:rFonts w:ascii="Times New Roman" w:hAnsi="Times New Roman"/>
          <w:sz w:val="24"/>
          <w:szCs w:val="24"/>
        </w:rPr>
        <w:lastRenderedPageBreak/>
        <w:br w:type="textWrapping" w:clear="all"/>
      </w:r>
    </w:p>
    <w:p w:rsidR="00730F8C" w:rsidRPr="00785BA0" w:rsidRDefault="00730F8C" w:rsidP="00F913D1">
      <w:pPr>
        <w:pBdr>
          <w:bottom w:val="double" w:sz="6" w:space="1" w:color="auto"/>
        </w:pBdr>
        <w:autoSpaceDE w:val="0"/>
        <w:autoSpaceDN w:val="0"/>
        <w:adjustRightInd w:val="0"/>
        <w:spacing w:after="0" w:line="240" w:lineRule="auto"/>
        <w:ind w:right="432" w:firstLine="283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30F8C" w:rsidRPr="00785BA0" w:rsidRDefault="00730F8C" w:rsidP="00F913D1">
      <w:pPr>
        <w:pStyle w:val="a3"/>
        <w:spacing w:after="180" w:line="240" w:lineRule="auto"/>
        <w:ind w:left="20" w:right="20"/>
        <w:jc w:val="left"/>
        <w:rPr>
          <w:rFonts w:ascii="Times New Roman" w:hAnsi="Times New Roman"/>
          <w:b/>
          <w:sz w:val="24"/>
          <w:szCs w:val="24"/>
          <w:u w:val="single"/>
        </w:rPr>
      </w:pPr>
    </w:p>
    <w:p w:rsidR="00730F8C" w:rsidRPr="00785BA0" w:rsidRDefault="00730F8C" w:rsidP="00F913D1">
      <w:pPr>
        <w:pStyle w:val="a3"/>
        <w:spacing w:line="240" w:lineRule="auto"/>
        <w:ind w:left="20" w:right="20"/>
        <w:jc w:val="left"/>
        <w:rPr>
          <w:rFonts w:ascii="Times New Roman" w:hAnsi="Times New Roman"/>
          <w:sz w:val="24"/>
          <w:szCs w:val="24"/>
        </w:rPr>
      </w:pPr>
    </w:p>
    <w:p w:rsidR="00730F8C" w:rsidRPr="00785BA0" w:rsidRDefault="00730F8C" w:rsidP="00F913D1">
      <w:pPr>
        <w:pStyle w:val="a3"/>
        <w:spacing w:line="240" w:lineRule="auto"/>
        <w:ind w:left="20" w:right="20" w:firstLine="280"/>
        <w:jc w:val="left"/>
        <w:rPr>
          <w:rFonts w:ascii="Times New Roman" w:hAnsi="Times New Roman"/>
          <w:sz w:val="24"/>
          <w:szCs w:val="24"/>
        </w:rPr>
      </w:pPr>
    </w:p>
    <w:p w:rsidR="00730F8C" w:rsidRPr="00785BA0" w:rsidRDefault="00730F8C" w:rsidP="00F913D1">
      <w:pPr>
        <w:pStyle w:val="a3"/>
        <w:tabs>
          <w:tab w:val="left" w:pos="677"/>
        </w:tabs>
        <w:spacing w:after="557" w:line="240" w:lineRule="auto"/>
        <w:ind w:left="280" w:right="20"/>
        <w:jc w:val="left"/>
        <w:rPr>
          <w:rFonts w:ascii="Times New Roman" w:hAnsi="Times New Roman"/>
          <w:sz w:val="24"/>
          <w:szCs w:val="24"/>
          <w:u w:val="single"/>
        </w:rPr>
      </w:pPr>
    </w:p>
    <w:p w:rsidR="00730F8C" w:rsidRPr="00785BA0" w:rsidRDefault="00730F8C" w:rsidP="00F91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30F8C" w:rsidRPr="00785BA0" w:rsidRDefault="00730F8C" w:rsidP="00F91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30F8C" w:rsidRPr="00785BA0" w:rsidRDefault="00730F8C" w:rsidP="00F91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30F8C" w:rsidRPr="00785BA0" w:rsidRDefault="00730F8C" w:rsidP="00F91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85BA0" w:rsidRPr="00785BA0" w:rsidRDefault="00785BA0" w:rsidP="00F91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85BA0" w:rsidRPr="00785BA0" w:rsidRDefault="00785BA0" w:rsidP="00F91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785BA0" w:rsidRPr="00785BA0" w:rsidSect="00785BA0">
      <w:footerReference w:type="even" r:id="rId8"/>
      <w:footerReference w:type="default" r:id="rId9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ED1" w:rsidRDefault="002A0ED1">
      <w:r>
        <w:separator/>
      </w:r>
    </w:p>
  </w:endnote>
  <w:endnote w:type="continuationSeparator" w:id="0">
    <w:p w:rsidR="002A0ED1" w:rsidRDefault="002A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9C" w:rsidRDefault="00F2359C" w:rsidP="00B91B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2359C" w:rsidRDefault="00F2359C" w:rsidP="00A46E9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9C" w:rsidRDefault="00F2359C" w:rsidP="00B91B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38C5">
      <w:rPr>
        <w:rStyle w:val="a7"/>
        <w:noProof/>
      </w:rPr>
      <w:t>11</w:t>
    </w:r>
    <w:r>
      <w:rPr>
        <w:rStyle w:val="a7"/>
      </w:rPr>
      <w:fldChar w:fldCharType="end"/>
    </w:r>
  </w:p>
  <w:p w:rsidR="00F2359C" w:rsidRDefault="00F2359C" w:rsidP="00A46E9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ED1" w:rsidRDefault="002A0ED1">
      <w:r>
        <w:separator/>
      </w:r>
    </w:p>
  </w:footnote>
  <w:footnote w:type="continuationSeparator" w:id="0">
    <w:p w:rsidR="002A0ED1" w:rsidRDefault="002A0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882969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—"/>
      <w:lvlJc w:val="left"/>
      <w:rPr>
        <w:rFonts w:ascii="Bookman Old Style" w:hAnsi="Bookman Old Style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>
    <w:nsid w:val="06981259"/>
    <w:multiLevelType w:val="hybridMultilevel"/>
    <w:tmpl w:val="4BE636EE"/>
    <w:lvl w:ilvl="0" w:tplc="0419000F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1"/>
        </w:tabs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1"/>
        </w:tabs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31"/>
        </w:tabs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51"/>
        </w:tabs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1"/>
        </w:tabs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91"/>
        </w:tabs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11"/>
        </w:tabs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31"/>
        </w:tabs>
        <w:ind w:left="6531" w:hanging="180"/>
      </w:pPr>
      <w:rPr>
        <w:rFonts w:cs="Times New Roman"/>
      </w:rPr>
    </w:lvl>
  </w:abstractNum>
  <w:abstractNum w:abstractNumId="6">
    <w:nsid w:val="20CD0290"/>
    <w:multiLevelType w:val="hybridMultilevel"/>
    <w:tmpl w:val="FE1062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9779C7"/>
    <w:multiLevelType w:val="hybridMultilevel"/>
    <w:tmpl w:val="3E56C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5C20B1"/>
    <w:multiLevelType w:val="hybridMultilevel"/>
    <w:tmpl w:val="7D28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C27050"/>
    <w:multiLevelType w:val="hybridMultilevel"/>
    <w:tmpl w:val="B2145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2"/>
  </w:num>
  <w:num w:numId="5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6">
    <w:abstractNumId w:val="3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revisionView w:inkAnnotations="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5EC9"/>
    <w:rsid w:val="00017248"/>
    <w:rsid w:val="000222D8"/>
    <w:rsid w:val="000277D1"/>
    <w:rsid w:val="00056A3C"/>
    <w:rsid w:val="0006177F"/>
    <w:rsid w:val="00062527"/>
    <w:rsid w:val="00074FE6"/>
    <w:rsid w:val="0008681A"/>
    <w:rsid w:val="000C5EC9"/>
    <w:rsid w:val="000E6A8F"/>
    <w:rsid w:val="000F394D"/>
    <w:rsid w:val="000F6C67"/>
    <w:rsid w:val="00100452"/>
    <w:rsid w:val="00117AE8"/>
    <w:rsid w:val="0015221D"/>
    <w:rsid w:val="0015631B"/>
    <w:rsid w:val="001755A7"/>
    <w:rsid w:val="001905D4"/>
    <w:rsid w:val="00193BAD"/>
    <w:rsid w:val="00195FC5"/>
    <w:rsid w:val="001A20BB"/>
    <w:rsid w:val="001E647A"/>
    <w:rsid w:val="001F569C"/>
    <w:rsid w:val="001F7B75"/>
    <w:rsid w:val="00200E2C"/>
    <w:rsid w:val="0020795A"/>
    <w:rsid w:val="00220A4A"/>
    <w:rsid w:val="002307BB"/>
    <w:rsid w:val="00244507"/>
    <w:rsid w:val="002A044A"/>
    <w:rsid w:val="002A0ED1"/>
    <w:rsid w:val="002A4DDE"/>
    <w:rsid w:val="002A6277"/>
    <w:rsid w:val="002B0C23"/>
    <w:rsid w:val="002B6C5F"/>
    <w:rsid w:val="002C572A"/>
    <w:rsid w:val="002E0414"/>
    <w:rsid w:val="0032192B"/>
    <w:rsid w:val="00323FE3"/>
    <w:rsid w:val="0036708F"/>
    <w:rsid w:val="003E1291"/>
    <w:rsid w:val="00401893"/>
    <w:rsid w:val="00403A25"/>
    <w:rsid w:val="00416823"/>
    <w:rsid w:val="0042340D"/>
    <w:rsid w:val="0043439B"/>
    <w:rsid w:val="0044125B"/>
    <w:rsid w:val="0044665B"/>
    <w:rsid w:val="0045508C"/>
    <w:rsid w:val="00455EDE"/>
    <w:rsid w:val="00487A77"/>
    <w:rsid w:val="0049103C"/>
    <w:rsid w:val="004A1784"/>
    <w:rsid w:val="00507283"/>
    <w:rsid w:val="00514EE3"/>
    <w:rsid w:val="005478D7"/>
    <w:rsid w:val="00555C11"/>
    <w:rsid w:val="00573669"/>
    <w:rsid w:val="00581E9C"/>
    <w:rsid w:val="005A4AA4"/>
    <w:rsid w:val="005B781B"/>
    <w:rsid w:val="005D26B3"/>
    <w:rsid w:val="006167AE"/>
    <w:rsid w:val="006702F9"/>
    <w:rsid w:val="00681511"/>
    <w:rsid w:val="006A4A8E"/>
    <w:rsid w:val="006B1448"/>
    <w:rsid w:val="006B2616"/>
    <w:rsid w:val="006C60AF"/>
    <w:rsid w:val="006C73E6"/>
    <w:rsid w:val="006F482F"/>
    <w:rsid w:val="007062DF"/>
    <w:rsid w:val="007218B7"/>
    <w:rsid w:val="00726E46"/>
    <w:rsid w:val="00730F8C"/>
    <w:rsid w:val="00765108"/>
    <w:rsid w:val="00781F64"/>
    <w:rsid w:val="00785BA0"/>
    <w:rsid w:val="00796352"/>
    <w:rsid w:val="007F0253"/>
    <w:rsid w:val="007F1B20"/>
    <w:rsid w:val="00826DE9"/>
    <w:rsid w:val="0084020D"/>
    <w:rsid w:val="008605B1"/>
    <w:rsid w:val="008638A8"/>
    <w:rsid w:val="00880CF4"/>
    <w:rsid w:val="00892658"/>
    <w:rsid w:val="00894025"/>
    <w:rsid w:val="008B1E09"/>
    <w:rsid w:val="008C2133"/>
    <w:rsid w:val="008F3BC5"/>
    <w:rsid w:val="009041DA"/>
    <w:rsid w:val="00931A25"/>
    <w:rsid w:val="009431F9"/>
    <w:rsid w:val="009435B1"/>
    <w:rsid w:val="00945F8E"/>
    <w:rsid w:val="009515A7"/>
    <w:rsid w:val="00953B19"/>
    <w:rsid w:val="00973BC5"/>
    <w:rsid w:val="00973DEF"/>
    <w:rsid w:val="00995F6C"/>
    <w:rsid w:val="009A3BE3"/>
    <w:rsid w:val="009B183B"/>
    <w:rsid w:val="009F37FC"/>
    <w:rsid w:val="009F57D3"/>
    <w:rsid w:val="00A0324D"/>
    <w:rsid w:val="00A15A70"/>
    <w:rsid w:val="00A209E2"/>
    <w:rsid w:val="00A34825"/>
    <w:rsid w:val="00A46E92"/>
    <w:rsid w:val="00A56048"/>
    <w:rsid w:val="00A70B51"/>
    <w:rsid w:val="00A90DA3"/>
    <w:rsid w:val="00A96310"/>
    <w:rsid w:val="00AA0D38"/>
    <w:rsid w:val="00AA6CEC"/>
    <w:rsid w:val="00AB1366"/>
    <w:rsid w:val="00AC272F"/>
    <w:rsid w:val="00AD6790"/>
    <w:rsid w:val="00AD7C88"/>
    <w:rsid w:val="00AF3FF8"/>
    <w:rsid w:val="00B5005F"/>
    <w:rsid w:val="00B56A4A"/>
    <w:rsid w:val="00B91B6F"/>
    <w:rsid w:val="00BA3821"/>
    <w:rsid w:val="00BB414D"/>
    <w:rsid w:val="00BC16FA"/>
    <w:rsid w:val="00BC4CC9"/>
    <w:rsid w:val="00BD2176"/>
    <w:rsid w:val="00BD7AD6"/>
    <w:rsid w:val="00BE6453"/>
    <w:rsid w:val="00BE6F72"/>
    <w:rsid w:val="00BF689A"/>
    <w:rsid w:val="00C1439E"/>
    <w:rsid w:val="00C55D61"/>
    <w:rsid w:val="00C73788"/>
    <w:rsid w:val="00C758B1"/>
    <w:rsid w:val="00C84902"/>
    <w:rsid w:val="00C97563"/>
    <w:rsid w:val="00CB585B"/>
    <w:rsid w:val="00CD6ADF"/>
    <w:rsid w:val="00CE3031"/>
    <w:rsid w:val="00CF4CF2"/>
    <w:rsid w:val="00D04CB1"/>
    <w:rsid w:val="00D06BEC"/>
    <w:rsid w:val="00D460CA"/>
    <w:rsid w:val="00D62CDE"/>
    <w:rsid w:val="00E0022E"/>
    <w:rsid w:val="00E2432B"/>
    <w:rsid w:val="00E33A8D"/>
    <w:rsid w:val="00E431A6"/>
    <w:rsid w:val="00E51B89"/>
    <w:rsid w:val="00E55AB5"/>
    <w:rsid w:val="00E56CC2"/>
    <w:rsid w:val="00EA6E63"/>
    <w:rsid w:val="00EB0509"/>
    <w:rsid w:val="00EB0FA6"/>
    <w:rsid w:val="00EB7443"/>
    <w:rsid w:val="00EC4A3C"/>
    <w:rsid w:val="00EE4CB5"/>
    <w:rsid w:val="00EE5984"/>
    <w:rsid w:val="00EF38C5"/>
    <w:rsid w:val="00EF6528"/>
    <w:rsid w:val="00F112D3"/>
    <w:rsid w:val="00F2359C"/>
    <w:rsid w:val="00F31AC7"/>
    <w:rsid w:val="00F50C41"/>
    <w:rsid w:val="00F640EA"/>
    <w:rsid w:val="00F667A6"/>
    <w:rsid w:val="00F913D1"/>
    <w:rsid w:val="00FA4425"/>
    <w:rsid w:val="00FB4EFD"/>
    <w:rsid w:val="00FB599C"/>
    <w:rsid w:val="00FC6DE6"/>
    <w:rsid w:val="00FE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02515C-F276-4138-8D33-76E20C633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EC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638A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C5EC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0C5EC9"/>
    <w:rPr>
      <w:rFonts w:ascii="Cambria" w:hAnsi="Cambria" w:cs="Times New Roman"/>
      <w:b/>
      <w:bCs/>
      <w:i/>
      <w:iCs/>
      <w:color w:val="4F81BD"/>
    </w:rPr>
  </w:style>
  <w:style w:type="paragraph" w:customStyle="1" w:styleId="Style3">
    <w:name w:val="Style3"/>
    <w:basedOn w:val="a"/>
    <w:uiPriority w:val="99"/>
    <w:rsid w:val="000C5EC9"/>
    <w:pPr>
      <w:widowControl w:val="0"/>
      <w:autoSpaceDE w:val="0"/>
      <w:autoSpaceDN w:val="0"/>
      <w:adjustRightInd w:val="0"/>
      <w:spacing w:after="0" w:line="205" w:lineRule="exact"/>
      <w:ind w:firstLine="278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C5EC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2">
    <w:name w:val="Font Style12"/>
    <w:uiPriority w:val="99"/>
    <w:rsid w:val="000C5EC9"/>
    <w:rPr>
      <w:rFonts w:ascii="Century Schoolbook" w:hAnsi="Century Schoolbook" w:cs="Century Schoolbook"/>
      <w:b/>
      <w:bCs/>
      <w:i/>
      <w:iCs/>
      <w:color w:val="000000"/>
      <w:spacing w:val="10"/>
      <w:sz w:val="16"/>
      <w:szCs w:val="16"/>
    </w:rPr>
  </w:style>
  <w:style w:type="character" w:customStyle="1" w:styleId="FontStyle13">
    <w:name w:val="Font Style13"/>
    <w:uiPriority w:val="99"/>
    <w:rsid w:val="000C5EC9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">
    <w:name w:val="Style1"/>
    <w:basedOn w:val="a"/>
    <w:uiPriority w:val="99"/>
    <w:rsid w:val="000C5EC9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C5EC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1">
    <w:name w:val="Font Style11"/>
    <w:uiPriority w:val="99"/>
    <w:rsid w:val="000C5EC9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BodyTextChar1">
    <w:name w:val="Body Text Char1"/>
    <w:uiPriority w:val="99"/>
    <w:locked/>
    <w:rsid w:val="00A46E92"/>
    <w:rPr>
      <w:rFonts w:ascii="Bookman Old Style" w:hAnsi="Bookman Old Style"/>
      <w:sz w:val="17"/>
    </w:rPr>
  </w:style>
  <w:style w:type="paragraph" w:styleId="a3">
    <w:name w:val="Body Text"/>
    <w:basedOn w:val="a"/>
    <w:link w:val="a4"/>
    <w:uiPriority w:val="99"/>
    <w:rsid w:val="00A46E92"/>
    <w:pPr>
      <w:widowControl w:val="0"/>
      <w:shd w:val="clear" w:color="auto" w:fill="FFFFFF"/>
      <w:spacing w:after="0" w:line="202" w:lineRule="exact"/>
      <w:jc w:val="both"/>
    </w:pPr>
    <w:rPr>
      <w:rFonts w:ascii="Bookman Old Style" w:hAnsi="Bookman Old Style"/>
      <w:sz w:val="17"/>
      <w:szCs w:val="17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CF4CF2"/>
    <w:rPr>
      <w:rFonts w:cs="Times New Roman"/>
      <w:lang w:eastAsia="en-US"/>
    </w:rPr>
  </w:style>
  <w:style w:type="character" w:customStyle="1" w:styleId="31">
    <w:name w:val="Основной текст + Курсив3"/>
    <w:aliases w:val="Интервал 0 pt5"/>
    <w:uiPriority w:val="99"/>
    <w:rsid w:val="00A46E92"/>
    <w:rPr>
      <w:rFonts w:ascii="Bookman Old Style" w:hAnsi="Bookman Old Style" w:cs="Times New Roman"/>
      <w:i/>
      <w:iCs/>
      <w:spacing w:val="10"/>
      <w:sz w:val="17"/>
      <w:szCs w:val="17"/>
      <w:lang w:bidi="ar-SA"/>
    </w:rPr>
  </w:style>
  <w:style w:type="character" w:customStyle="1" w:styleId="2">
    <w:name w:val="Основной текст + Курсив2"/>
    <w:aliases w:val="Интервал 0 pt4"/>
    <w:uiPriority w:val="99"/>
    <w:rsid w:val="00A46E92"/>
    <w:rPr>
      <w:rFonts w:ascii="Bookman Old Style" w:hAnsi="Bookman Old Style" w:cs="Times New Roman"/>
      <w:i/>
      <w:iCs/>
      <w:spacing w:val="10"/>
      <w:sz w:val="17"/>
      <w:szCs w:val="17"/>
      <w:lang w:bidi="ar-SA"/>
    </w:rPr>
  </w:style>
  <w:style w:type="paragraph" w:styleId="a5">
    <w:name w:val="footer"/>
    <w:basedOn w:val="a"/>
    <w:link w:val="a6"/>
    <w:uiPriority w:val="99"/>
    <w:rsid w:val="00A46E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F4CF2"/>
    <w:rPr>
      <w:rFonts w:cs="Times New Roman"/>
      <w:lang w:eastAsia="en-US"/>
    </w:rPr>
  </w:style>
  <w:style w:type="character" w:styleId="a7">
    <w:name w:val="page number"/>
    <w:uiPriority w:val="99"/>
    <w:rsid w:val="00A46E92"/>
    <w:rPr>
      <w:rFonts w:cs="Times New Roman"/>
    </w:rPr>
  </w:style>
  <w:style w:type="table" w:styleId="a8">
    <w:name w:val="Table Grid"/>
    <w:basedOn w:val="a1"/>
    <w:uiPriority w:val="99"/>
    <w:locked/>
    <w:rsid w:val="002B0C23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2"/>
    <w:uiPriority w:val="99"/>
    <w:locked/>
    <w:rsid w:val="009431F9"/>
    <w:rPr>
      <w:rFonts w:ascii="Bookman Old Style" w:hAnsi="Bookman Old Style" w:cs="Times New Roman"/>
      <w:sz w:val="18"/>
      <w:szCs w:val="18"/>
      <w:lang w:bidi="ar-SA"/>
    </w:rPr>
  </w:style>
  <w:style w:type="paragraph" w:customStyle="1" w:styleId="12">
    <w:name w:val="Основной текст12"/>
    <w:basedOn w:val="a"/>
    <w:link w:val="a9"/>
    <w:uiPriority w:val="99"/>
    <w:rsid w:val="009431F9"/>
    <w:pPr>
      <w:widowControl w:val="0"/>
      <w:shd w:val="clear" w:color="auto" w:fill="FFFFFF"/>
      <w:spacing w:after="0" w:line="216" w:lineRule="exact"/>
      <w:jc w:val="both"/>
    </w:pPr>
    <w:rPr>
      <w:rFonts w:ascii="Bookman Old Style" w:hAnsi="Bookman Old Style"/>
      <w:noProof/>
      <w:sz w:val="18"/>
      <w:szCs w:val="18"/>
      <w:lang w:eastAsia="ru-RU"/>
    </w:rPr>
  </w:style>
  <w:style w:type="character" w:customStyle="1" w:styleId="8">
    <w:name w:val="Основной текст8"/>
    <w:uiPriority w:val="99"/>
    <w:rsid w:val="009431F9"/>
    <w:rPr>
      <w:rFonts w:ascii="Bookman Old Style" w:hAnsi="Bookman Old Style" w:cs="Times New Roman"/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2pt">
    <w:name w:val="Основной текст + Интервал 2 pt"/>
    <w:uiPriority w:val="99"/>
    <w:rsid w:val="00E2432B"/>
    <w:rPr>
      <w:rFonts w:ascii="Bookman Old Style" w:hAnsi="Bookman Old Style" w:cs="Bookman Old Style"/>
      <w:spacing w:val="40"/>
      <w:sz w:val="17"/>
      <w:szCs w:val="17"/>
      <w:u w:val="none"/>
      <w:lang w:bidi="ar-SA"/>
    </w:rPr>
  </w:style>
  <w:style w:type="character" w:customStyle="1" w:styleId="1">
    <w:name w:val="Основной текст + Курсив1"/>
    <w:aliases w:val="Интервал 0 pt3"/>
    <w:uiPriority w:val="99"/>
    <w:rsid w:val="00BD7AD6"/>
    <w:rPr>
      <w:rFonts w:ascii="Bookman Old Style" w:hAnsi="Bookman Old Style" w:cs="Bookman Old Style"/>
      <w:i/>
      <w:iCs/>
      <w:spacing w:val="10"/>
      <w:sz w:val="17"/>
      <w:szCs w:val="17"/>
      <w:u w:val="none"/>
      <w:lang w:bidi="ar-SA"/>
    </w:rPr>
  </w:style>
  <w:style w:type="character" w:customStyle="1" w:styleId="Verdana">
    <w:name w:val="Основной текст + Verdana"/>
    <w:aliases w:val="4 pt"/>
    <w:uiPriority w:val="99"/>
    <w:rsid w:val="00BD7AD6"/>
    <w:rPr>
      <w:rFonts w:ascii="Verdana" w:hAnsi="Verdana" w:cs="Verdana"/>
      <w:noProof/>
      <w:sz w:val="8"/>
      <w:szCs w:val="8"/>
      <w:u w:val="none"/>
      <w:lang w:bidi="ar-SA"/>
    </w:rPr>
  </w:style>
  <w:style w:type="character" w:customStyle="1" w:styleId="5">
    <w:name w:val="Основной текст + Курсив5"/>
    <w:aliases w:val="Интервал 0 pt7"/>
    <w:uiPriority w:val="99"/>
    <w:rsid w:val="00A209E2"/>
    <w:rPr>
      <w:rFonts w:ascii="Bookman Old Style" w:hAnsi="Bookman Old Style" w:cs="Bookman Old Style"/>
      <w:i/>
      <w:iCs/>
      <w:spacing w:val="10"/>
      <w:sz w:val="17"/>
      <w:szCs w:val="17"/>
      <w:u w:val="none"/>
      <w:lang w:bidi="ar-SA"/>
    </w:rPr>
  </w:style>
  <w:style w:type="character" w:customStyle="1" w:styleId="Exact1">
    <w:name w:val="Основной текст Exact1"/>
    <w:uiPriority w:val="99"/>
    <w:rsid w:val="00AA0D38"/>
    <w:rPr>
      <w:rFonts w:ascii="Bookman Old Style" w:hAnsi="Bookman Old Style" w:cs="Bookman Old Style"/>
      <w:spacing w:val="8"/>
      <w:sz w:val="16"/>
      <w:szCs w:val="16"/>
      <w:u w:val="none"/>
      <w:lang w:bidi="ar-SA"/>
    </w:rPr>
  </w:style>
  <w:style w:type="character" w:customStyle="1" w:styleId="TimesNewRoman">
    <w:name w:val="Основной текст + Times New Roman"/>
    <w:aliases w:val="92,5 pt3,Интервал 0 pt2"/>
    <w:uiPriority w:val="99"/>
    <w:rsid w:val="00AA0D38"/>
    <w:rPr>
      <w:rFonts w:ascii="Times New Roman" w:hAnsi="Times New Roman" w:cs="Times New Roman"/>
      <w:spacing w:val="10"/>
      <w:sz w:val="19"/>
      <w:szCs w:val="19"/>
      <w:u w:val="none"/>
      <w:lang w:bidi="ar-SA"/>
    </w:rPr>
  </w:style>
  <w:style w:type="character" w:customStyle="1" w:styleId="20">
    <w:name w:val="Основной текст (2)"/>
    <w:uiPriority w:val="99"/>
    <w:rsid w:val="00514EE3"/>
    <w:rPr>
      <w:rFonts w:ascii="Trebuchet MS" w:hAnsi="Trebuchet MS" w:cs="Trebuchet MS"/>
      <w:b/>
      <w:bCs/>
      <w:sz w:val="17"/>
      <w:szCs w:val="17"/>
      <w:u w:val="none"/>
    </w:rPr>
  </w:style>
  <w:style w:type="character" w:customStyle="1" w:styleId="23">
    <w:name w:val="Основной текст (2)3"/>
    <w:uiPriority w:val="99"/>
    <w:rsid w:val="00514EE3"/>
    <w:rPr>
      <w:rFonts w:ascii="Trebuchet MS" w:hAnsi="Trebuchet MS" w:cs="Trebuchet MS"/>
      <w:b/>
      <w:bCs/>
      <w:sz w:val="17"/>
      <w:szCs w:val="17"/>
      <w:u w:val="none"/>
    </w:rPr>
  </w:style>
  <w:style w:type="character" w:customStyle="1" w:styleId="6">
    <w:name w:val="Основной текст + Курсив6"/>
    <w:aliases w:val="Интервал 0 pt8"/>
    <w:uiPriority w:val="99"/>
    <w:rsid w:val="00514EE3"/>
    <w:rPr>
      <w:rFonts w:ascii="Bookman Old Style" w:hAnsi="Bookman Old Style" w:cs="Bookman Old Style"/>
      <w:i/>
      <w:iCs/>
      <w:spacing w:val="10"/>
      <w:sz w:val="17"/>
      <w:szCs w:val="17"/>
      <w:u w:val="none"/>
      <w:lang w:bidi="ar-SA"/>
    </w:rPr>
  </w:style>
  <w:style w:type="character" w:customStyle="1" w:styleId="22">
    <w:name w:val="Основной текст (2)2"/>
    <w:uiPriority w:val="99"/>
    <w:rsid w:val="00514EE3"/>
    <w:rPr>
      <w:rFonts w:ascii="Trebuchet MS" w:hAnsi="Trebuchet MS" w:cs="Trebuchet MS"/>
      <w:b/>
      <w:bCs/>
      <w:sz w:val="17"/>
      <w:szCs w:val="17"/>
      <w:u w:val="none"/>
    </w:rPr>
  </w:style>
  <w:style w:type="character" w:customStyle="1" w:styleId="41">
    <w:name w:val="Основной текст + Курсив4"/>
    <w:aliases w:val="Интервал 0 pt6"/>
    <w:uiPriority w:val="99"/>
    <w:rsid w:val="00514EE3"/>
    <w:rPr>
      <w:rFonts w:ascii="Bookman Old Style" w:hAnsi="Bookman Old Style" w:cs="Bookman Old Style"/>
      <w:i/>
      <w:iCs/>
      <w:spacing w:val="10"/>
      <w:sz w:val="17"/>
      <w:szCs w:val="17"/>
      <w:u w:val="none"/>
      <w:lang w:bidi="ar-SA"/>
    </w:rPr>
  </w:style>
  <w:style w:type="character" w:customStyle="1" w:styleId="Verdana2">
    <w:name w:val="Колонтитул + Verdana2"/>
    <w:aliases w:val="93,5 pt5"/>
    <w:uiPriority w:val="99"/>
    <w:rsid w:val="00514EE3"/>
    <w:rPr>
      <w:rFonts w:ascii="Verdana" w:hAnsi="Verdana" w:cs="Verdana"/>
      <w:b/>
      <w:bCs/>
      <w:sz w:val="19"/>
      <w:szCs w:val="19"/>
      <w:u w:val="none"/>
    </w:rPr>
  </w:style>
  <w:style w:type="character" w:customStyle="1" w:styleId="TimesNewRoman1">
    <w:name w:val="Основной текст + Times New Roman1"/>
    <w:aliases w:val="91,5 pt2,Интервал 0 pt1"/>
    <w:uiPriority w:val="99"/>
    <w:rsid w:val="00BB414D"/>
    <w:rPr>
      <w:rFonts w:ascii="Times New Roman" w:hAnsi="Times New Roman" w:cs="Times New Roman"/>
      <w:spacing w:val="10"/>
      <w:sz w:val="19"/>
      <w:szCs w:val="19"/>
      <w:u w:val="none"/>
      <w:lang w:bidi="ar-SA"/>
    </w:rPr>
  </w:style>
  <w:style w:type="character" w:customStyle="1" w:styleId="5Exact">
    <w:name w:val="Основной текст (5) Exact"/>
    <w:link w:val="50"/>
    <w:uiPriority w:val="99"/>
    <w:locked/>
    <w:rsid w:val="00A15A70"/>
    <w:rPr>
      <w:rFonts w:ascii="Verdana" w:hAnsi="Verdana" w:cs="Times New Roman"/>
      <w:b/>
      <w:bCs/>
      <w:spacing w:val="17"/>
      <w:sz w:val="18"/>
      <w:szCs w:val="18"/>
      <w:lang w:bidi="ar-SA"/>
    </w:rPr>
  </w:style>
  <w:style w:type="character" w:customStyle="1" w:styleId="5Exact2">
    <w:name w:val="Основной текст (5) Exact2"/>
    <w:uiPriority w:val="99"/>
    <w:rsid w:val="00A15A70"/>
    <w:rPr>
      <w:rFonts w:ascii="Verdana" w:hAnsi="Verdana" w:cs="Times New Roman"/>
      <w:b/>
      <w:bCs/>
      <w:spacing w:val="17"/>
      <w:sz w:val="18"/>
      <w:szCs w:val="18"/>
      <w:lang w:bidi="ar-SA"/>
    </w:rPr>
  </w:style>
  <w:style w:type="paragraph" w:customStyle="1" w:styleId="50">
    <w:name w:val="Основной текст (5)"/>
    <w:basedOn w:val="a"/>
    <w:link w:val="5Exact"/>
    <w:uiPriority w:val="99"/>
    <w:rsid w:val="00A15A70"/>
    <w:pPr>
      <w:widowControl w:val="0"/>
      <w:shd w:val="clear" w:color="auto" w:fill="FFFFFF"/>
      <w:spacing w:after="0" w:line="240" w:lineRule="atLeast"/>
    </w:pPr>
    <w:rPr>
      <w:rFonts w:ascii="Verdana" w:hAnsi="Verdana"/>
      <w:b/>
      <w:bCs/>
      <w:noProof/>
      <w:spacing w:val="17"/>
      <w:sz w:val="18"/>
      <w:szCs w:val="18"/>
      <w:lang w:eastAsia="ru-RU"/>
    </w:rPr>
  </w:style>
  <w:style w:type="character" w:styleId="aa">
    <w:name w:val="Hyperlink"/>
    <w:uiPriority w:val="99"/>
    <w:semiHidden/>
    <w:rsid w:val="00CE3031"/>
    <w:rPr>
      <w:rFonts w:ascii="Times New Roman" w:hAnsi="Times New Roman" w:cs="Times New Roman"/>
      <w:color w:val="0000FF"/>
      <w:u w:val="single"/>
    </w:rPr>
  </w:style>
  <w:style w:type="paragraph" w:styleId="ab">
    <w:name w:val="List Paragraph"/>
    <w:basedOn w:val="a"/>
    <w:uiPriority w:val="99"/>
    <w:qFormat/>
    <w:rsid w:val="00CE3031"/>
    <w:pPr>
      <w:ind w:left="720"/>
      <w:contextualSpacing/>
    </w:pPr>
  </w:style>
  <w:style w:type="paragraph" w:customStyle="1" w:styleId="Standard">
    <w:name w:val="Standard"/>
    <w:uiPriority w:val="99"/>
    <w:rsid w:val="008F3BC5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ac">
    <w:name w:val="Normal (Web)"/>
    <w:basedOn w:val="a"/>
    <w:uiPriority w:val="99"/>
    <w:semiHidden/>
    <w:rsid w:val="00CB58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uiPriority w:val="99"/>
    <w:qFormat/>
    <w:locked/>
    <w:rsid w:val="00CB585B"/>
    <w:rPr>
      <w:rFonts w:cs="Times New Roman"/>
      <w:b/>
      <w:bCs/>
    </w:rPr>
  </w:style>
  <w:style w:type="character" w:styleId="ae">
    <w:name w:val="FollowedHyperlink"/>
    <w:uiPriority w:val="99"/>
    <w:semiHidden/>
    <w:unhideWhenUsed/>
    <w:rsid w:val="00F640EA"/>
    <w:rPr>
      <w:color w:val="800080"/>
      <w:u w:val="single"/>
    </w:rPr>
  </w:style>
  <w:style w:type="character" w:customStyle="1" w:styleId="30">
    <w:name w:val="Заголовок 3 Знак"/>
    <w:link w:val="3"/>
    <w:semiHidden/>
    <w:rsid w:val="008638A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">
    <w:name w:val="header"/>
    <w:basedOn w:val="a"/>
    <w:link w:val="af0"/>
    <w:uiPriority w:val="99"/>
    <w:unhideWhenUsed/>
    <w:rsid w:val="00F235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F2359C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EF3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EF38C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C1337-9502-4EDB-855F-CCD191FF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18</Pages>
  <Words>2714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qweet</cp:lastModifiedBy>
  <cp:revision>34</cp:revision>
  <cp:lastPrinted>2020-09-21T10:35:00Z</cp:lastPrinted>
  <dcterms:created xsi:type="dcterms:W3CDTF">2013-06-14T17:45:00Z</dcterms:created>
  <dcterms:modified xsi:type="dcterms:W3CDTF">2020-09-21T10:36:00Z</dcterms:modified>
</cp:coreProperties>
</file>